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3E" w:rsidRDefault="00E6293E" w:rsidP="0061136D">
      <w:pPr>
        <w:pStyle w:val="a5"/>
        <w:spacing w:line="240" w:lineRule="exact"/>
        <w:ind w:right="525"/>
        <w:rPr>
          <w:rFonts w:ascii="Times New Roman" w:hAnsi="Times New Roman"/>
          <w:sz w:val="28"/>
          <w:szCs w:val="24"/>
        </w:rPr>
      </w:pPr>
    </w:p>
    <w:p w:rsidR="00B5177F" w:rsidRPr="00F62A8A" w:rsidRDefault="00B5177F" w:rsidP="00F62A8A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F62A8A">
        <w:rPr>
          <w:rFonts w:ascii="Times New Roman" w:hAnsi="Times New Roman"/>
          <w:b/>
          <w:sz w:val="28"/>
          <w:szCs w:val="24"/>
        </w:rPr>
        <w:t>ИНФОРМАЦИЯ</w:t>
      </w:r>
    </w:p>
    <w:p w:rsidR="00B5177F" w:rsidRPr="00F62A8A" w:rsidRDefault="00B5177F" w:rsidP="00F62A8A">
      <w:pPr>
        <w:pStyle w:val="a5"/>
        <w:jc w:val="center"/>
        <w:rPr>
          <w:b/>
          <w:sz w:val="24"/>
        </w:rPr>
      </w:pPr>
      <w:r w:rsidRPr="00F62A8A">
        <w:rPr>
          <w:rFonts w:ascii="Times New Roman" w:hAnsi="Times New Roman"/>
          <w:b/>
          <w:sz w:val="28"/>
          <w:szCs w:val="24"/>
        </w:rPr>
        <w:t xml:space="preserve">о ходе выполнения Перечня </w:t>
      </w:r>
      <w:r w:rsidRPr="00F62A8A">
        <w:rPr>
          <w:rStyle w:val="FontStyle11"/>
          <w:b/>
          <w:szCs w:val="24"/>
        </w:rPr>
        <w:t xml:space="preserve">мероприятий </w:t>
      </w:r>
      <w:r w:rsidRPr="00F62A8A">
        <w:rPr>
          <w:rFonts w:ascii="Times New Roman" w:hAnsi="Times New Roman"/>
          <w:b/>
          <w:sz w:val="28"/>
          <w:szCs w:val="24"/>
        </w:rPr>
        <w:t xml:space="preserve">по содействию развитию конкуренции в Ставропольском крае </w:t>
      </w:r>
    </w:p>
    <w:p w:rsidR="00B5177F" w:rsidRPr="00F62A8A" w:rsidRDefault="00B5177F" w:rsidP="00F62A8A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 w:rsidRPr="00F62A8A">
        <w:rPr>
          <w:rFonts w:ascii="Times New Roman" w:hAnsi="Times New Roman"/>
          <w:b/>
          <w:sz w:val="28"/>
          <w:szCs w:val="24"/>
        </w:rPr>
        <w:t>на</w:t>
      </w:r>
      <w:proofErr w:type="gramEnd"/>
      <w:r w:rsidRPr="00F62A8A">
        <w:rPr>
          <w:rFonts w:ascii="Times New Roman" w:hAnsi="Times New Roman"/>
          <w:b/>
          <w:sz w:val="28"/>
          <w:szCs w:val="24"/>
        </w:rPr>
        <w:t xml:space="preserve"> территории Новоалександровского </w:t>
      </w:r>
      <w:r w:rsidR="00DD43B4">
        <w:rPr>
          <w:rFonts w:ascii="Times New Roman" w:hAnsi="Times New Roman"/>
          <w:b/>
          <w:sz w:val="28"/>
          <w:szCs w:val="24"/>
        </w:rPr>
        <w:t>муниципального</w:t>
      </w:r>
      <w:r w:rsidRPr="00F62A8A">
        <w:rPr>
          <w:rFonts w:ascii="Times New Roman" w:hAnsi="Times New Roman"/>
          <w:b/>
          <w:sz w:val="28"/>
          <w:szCs w:val="24"/>
        </w:rPr>
        <w:t xml:space="preserve"> округа Ставропольского края за 202</w:t>
      </w:r>
      <w:r w:rsidR="00DD43B4">
        <w:rPr>
          <w:rFonts w:ascii="Times New Roman" w:hAnsi="Times New Roman"/>
          <w:b/>
          <w:sz w:val="28"/>
          <w:szCs w:val="24"/>
        </w:rPr>
        <w:t>5</w:t>
      </w:r>
      <w:r w:rsidRPr="00F62A8A">
        <w:rPr>
          <w:rFonts w:ascii="Times New Roman" w:hAnsi="Times New Roman"/>
          <w:b/>
          <w:sz w:val="28"/>
          <w:szCs w:val="24"/>
        </w:rPr>
        <w:t xml:space="preserve"> год</w:t>
      </w:r>
    </w:p>
    <w:p w:rsidR="001F015C" w:rsidRDefault="001F015C" w:rsidP="00B5177F">
      <w:pPr>
        <w:pStyle w:val="a5"/>
        <w:spacing w:line="240" w:lineRule="exact"/>
        <w:jc w:val="center"/>
        <w:rPr>
          <w:rFonts w:ascii="Times New Roman" w:hAnsi="Times New Roman"/>
          <w:sz w:val="28"/>
          <w:szCs w:val="24"/>
        </w:rPr>
      </w:pPr>
    </w:p>
    <w:p w:rsidR="001F015C" w:rsidRPr="00BB0E8D" w:rsidRDefault="001F015C" w:rsidP="001F01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2835"/>
        <w:gridCol w:w="2126"/>
        <w:gridCol w:w="1559"/>
        <w:gridCol w:w="1560"/>
        <w:gridCol w:w="3544"/>
      </w:tblGrid>
      <w:tr w:rsidR="001F015C" w:rsidRPr="00BE422A" w:rsidTr="00C831DB">
        <w:trPr>
          <w:jc w:val="center"/>
        </w:trPr>
        <w:tc>
          <w:tcPr>
            <w:tcW w:w="704" w:type="dxa"/>
            <w:vMerge w:val="restart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ind w:left="-81" w:firstLine="4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FE2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Наименование товарного рынка</w:t>
            </w: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FE2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FE2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Единица измерения ключевого показателя</w:t>
            </w:r>
          </w:p>
        </w:tc>
        <w:tc>
          <w:tcPr>
            <w:tcW w:w="3119" w:type="dxa"/>
            <w:gridSpan w:val="2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C83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Значение ключевого показателя 202</w:t>
            </w:r>
            <w:r w:rsidR="00C831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vMerge w:val="restart"/>
          </w:tcPr>
          <w:p w:rsidR="001F015C" w:rsidRPr="00BE422A" w:rsidRDefault="001F015C" w:rsidP="001F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Результат исполнения</w:t>
            </w:r>
          </w:p>
          <w:p w:rsidR="001F015C" w:rsidRPr="00BE422A" w:rsidRDefault="001F015C" w:rsidP="00FE2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015C" w:rsidRPr="00BE422A" w:rsidTr="00C831DB">
        <w:trPr>
          <w:jc w:val="center"/>
        </w:trPr>
        <w:tc>
          <w:tcPr>
            <w:tcW w:w="704" w:type="dxa"/>
            <w:vMerge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ind w:left="-81" w:firstLine="4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Плановое</w:t>
            </w:r>
          </w:p>
        </w:tc>
        <w:tc>
          <w:tcPr>
            <w:tcW w:w="1560" w:type="dxa"/>
            <w:tcMar>
              <w:top w:w="57" w:type="dxa"/>
              <w:bottom w:w="57" w:type="dxa"/>
              <w:right w:w="57" w:type="dxa"/>
            </w:tcMar>
            <w:vAlign w:val="center"/>
          </w:tcPr>
          <w:p w:rsidR="001F015C" w:rsidRPr="00BE422A" w:rsidRDefault="001F015C" w:rsidP="001F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422A">
              <w:rPr>
                <w:rFonts w:ascii="Times New Roman" w:hAnsi="Times New Roman" w:cs="Times New Roman"/>
                <w:sz w:val="26"/>
                <w:szCs w:val="26"/>
              </w:rPr>
              <w:t>Фактическое</w:t>
            </w:r>
          </w:p>
        </w:tc>
        <w:tc>
          <w:tcPr>
            <w:tcW w:w="3544" w:type="dxa"/>
            <w:vMerge/>
          </w:tcPr>
          <w:p w:rsidR="001F015C" w:rsidRPr="00BE422A" w:rsidRDefault="001F015C" w:rsidP="001F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F015C" w:rsidRPr="00BE422A" w:rsidRDefault="001F015C" w:rsidP="001F015C">
      <w:pPr>
        <w:spacing w:after="0" w:line="20" w:lineRule="exact"/>
        <w:rPr>
          <w:rFonts w:ascii="Times New Roman" w:hAnsi="Times New Roman"/>
          <w:sz w:val="26"/>
          <w:szCs w:val="26"/>
        </w:rPr>
      </w:pPr>
    </w:p>
    <w:tbl>
      <w:tblPr>
        <w:tblW w:w="15163" w:type="dxa"/>
        <w:jc w:val="center"/>
        <w:tblLayout w:type="fixed"/>
        <w:tblCellMar>
          <w:top w:w="142" w:type="dxa"/>
          <w:left w:w="57" w:type="dxa"/>
          <w:bottom w:w="142" w:type="dxa"/>
          <w:right w:w="113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835"/>
        <w:gridCol w:w="2121"/>
        <w:gridCol w:w="1560"/>
        <w:gridCol w:w="1559"/>
        <w:gridCol w:w="3544"/>
      </w:tblGrid>
      <w:tr w:rsidR="001F015C" w:rsidRPr="00BE422A" w:rsidTr="00246D5B">
        <w:trPr>
          <w:trHeight w:hRule="exact" w:val="43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5C" w:rsidRPr="00BE422A" w:rsidRDefault="001F015C" w:rsidP="00E6293E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47DE" w:rsidRPr="00BE422A" w:rsidTr="00246D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246D5B" w:rsidRDefault="00EF47DE" w:rsidP="00246D5B">
            <w:pPr>
              <w:pStyle w:val="a7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47DE">
              <w:rPr>
                <w:rFonts w:ascii="Times New Roman" w:hAnsi="Times New Roman"/>
                <w:sz w:val="26"/>
                <w:szCs w:val="26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47DE">
              <w:rPr>
                <w:rFonts w:ascii="Times New Roman" w:hAnsi="Times New Roman"/>
                <w:sz w:val="26"/>
                <w:szCs w:val="26"/>
              </w:rPr>
              <w:t>развитие конкуренции на рынке транспортирования твердых коммунальных отходов*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F47DE"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0" w:rsidRPr="001D01A0" w:rsidRDefault="001D01A0" w:rsidP="001D01A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01A0">
              <w:rPr>
                <w:rFonts w:ascii="Times New Roman" w:hAnsi="Times New Roman"/>
                <w:sz w:val="26"/>
                <w:szCs w:val="26"/>
              </w:rPr>
              <w:t>Обеспечение согласованной работы регионального оператора по обращению с ТКО (при необходимости) с привлечением жителей и руководителей территориальных подразделений администрации Новоалександровского муниципального округа Ставропольского края.</w:t>
            </w:r>
          </w:p>
          <w:p w:rsidR="001D01A0" w:rsidRPr="001D01A0" w:rsidRDefault="001D01A0" w:rsidP="001D01A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01A0">
              <w:rPr>
                <w:rFonts w:ascii="Times New Roman" w:hAnsi="Times New Roman"/>
                <w:sz w:val="26"/>
                <w:szCs w:val="26"/>
              </w:rPr>
              <w:t>Поддержание актуальности данных в реестре объектов накопления ТКО.</w:t>
            </w:r>
          </w:p>
          <w:p w:rsidR="00EF47DE" w:rsidRPr="00DB4348" w:rsidRDefault="00EF47DE" w:rsidP="001D01A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422A" w:rsidRPr="00BE422A" w:rsidTr="00246D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BE422A" w:rsidP="00BE42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BE422A" w:rsidP="00BE422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/>
                <w:sz w:val="26"/>
                <w:szCs w:val="26"/>
              </w:rPr>
              <w:t>Рынок выполнения работ по благоустройству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BE422A" w:rsidP="00BE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422A">
              <w:rPr>
                <w:rFonts w:ascii="Times New Roman" w:hAnsi="Times New Roman"/>
                <w:sz w:val="26"/>
                <w:szCs w:val="26"/>
              </w:rPr>
              <w:t xml:space="preserve">доля организаций частной формы собственности в сфере выполнения работ по </w:t>
            </w:r>
            <w:r w:rsidRPr="00BE422A">
              <w:rPr>
                <w:rFonts w:ascii="Times New Roman" w:hAnsi="Times New Roman"/>
                <w:sz w:val="26"/>
                <w:szCs w:val="26"/>
              </w:rPr>
              <w:lastRenderedPageBreak/>
              <w:t>благоустройству городской среды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BE422A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E422A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1D01A0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1D01A0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2A" w:rsidRPr="00BE422A" w:rsidRDefault="00DB4348" w:rsidP="00BE422A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B4348">
              <w:rPr>
                <w:rFonts w:ascii="Times New Roman" w:hAnsi="Times New Roman"/>
                <w:sz w:val="26"/>
                <w:szCs w:val="26"/>
              </w:rPr>
              <w:t>Исполнение муниципальных контрактов по благоустройству</w:t>
            </w:r>
          </w:p>
        </w:tc>
      </w:tr>
      <w:tr w:rsidR="00EF47DE" w:rsidRPr="00BE422A" w:rsidTr="00246D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DD23FE" w:rsidP="00BE42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47DE">
              <w:rPr>
                <w:rFonts w:ascii="Times New Roman" w:hAnsi="Times New Roman"/>
                <w:sz w:val="26"/>
                <w:szCs w:val="26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47DE">
              <w:rPr>
                <w:rFonts w:ascii="Times New Roman" w:hAnsi="Times New Roman"/>
                <w:sz w:val="26"/>
                <w:szCs w:val="26"/>
              </w:rPr>
              <w:t>развитие конкуренции на рынке выполнения работ по содержанию и текущему ремонту общего имущества собственников помещений в многоквартирном доме*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Pr="00BE422A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DE" w:rsidRDefault="00EF47D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0" w:rsidRPr="001D01A0" w:rsidRDefault="001D01A0" w:rsidP="001D01A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01A0">
              <w:rPr>
                <w:rFonts w:ascii="Times New Roman" w:hAnsi="Times New Roman"/>
                <w:sz w:val="26"/>
                <w:szCs w:val="26"/>
              </w:rPr>
              <w:t>На территории Новоалександровского муниципального округа Ставропольского края функционирует единственная управляющая организация, отвечающая за управление многоквартирными домами.</w:t>
            </w:r>
          </w:p>
          <w:p w:rsidR="00EF47DE" w:rsidRPr="00DB4348" w:rsidRDefault="00EF47DE" w:rsidP="001D01A0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3FE" w:rsidRPr="00BE422A" w:rsidTr="00246D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DD23FE">
              <w:rPr>
                <w:rFonts w:ascii="Times New Roman" w:hAnsi="Times New Roman"/>
                <w:sz w:val="26"/>
                <w:szCs w:val="26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"/>
                <w:rFonts w:eastAsiaTheme="minorEastAsia"/>
                <w:color w:val="000000"/>
              </w:rPr>
            </w:pPr>
            <w:r w:rsidRPr="00DD23FE">
              <w:rPr>
                <w:rStyle w:val="1"/>
                <w:rFonts w:eastAsiaTheme="minorEastAsia"/>
                <w:color w:val="000000"/>
              </w:rPr>
              <w:t>развитие конкуренции на рынке услуг связи по предоставлению широкополосного доступа к информационно-телекоммуникационной сет</w:t>
            </w:r>
            <w:r w:rsidR="004E1FC4">
              <w:rPr>
                <w:rStyle w:val="1"/>
                <w:rFonts w:eastAsiaTheme="minorEastAsia"/>
                <w:color w:val="000000"/>
              </w:rPr>
              <w:t>и «Интернет»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процентов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FE" w:rsidRPr="00DB4348" w:rsidRDefault="00DD23FE" w:rsidP="00BE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5B" w:rsidRPr="00246D5B" w:rsidRDefault="00246D5B" w:rsidP="00246D5B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D5B">
              <w:rPr>
                <w:rFonts w:ascii="Times New Roman" w:hAnsi="Times New Roman"/>
                <w:sz w:val="26"/>
                <w:szCs w:val="26"/>
              </w:rPr>
              <w:t xml:space="preserve">ПАО «Ростелеком», как ведущий национальный оператор связи, был назначен единственным поставщиком универсальных услуг. Его ответственность распространяется на поддержание инфраструктуры универсальных услуг, включая таксофоны, а также на обеспечение широкополосного доступа в Интернет со скоростью от 10 Мбит/сек в точках доступа в населенных пунктах Новоалександровского муниципального округа Ставропольского края. Важно отметить, что к 2025 году </w:t>
            </w:r>
            <w:r w:rsidRPr="00246D5B">
              <w:rPr>
                <w:rFonts w:ascii="Times New Roman" w:hAnsi="Times New Roman"/>
                <w:sz w:val="26"/>
                <w:szCs w:val="26"/>
              </w:rPr>
              <w:lastRenderedPageBreak/>
              <w:t>была достигнута стопроцентная доля организаций частной формы собственности, предоставляющих услуги широкополосного доступа в Интернет, что полностью соответствует установленному целевому показателю.</w:t>
            </w:r>
          </w:p>
          <w:p w:rsidR="00246D5B" w:rsidRPr="00246D5B" w:rsidRDefault="00246D5B" w:rsidP="00246D5B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23FE" w:rsidRPr="00DB4348" w:rsidRDefault="00DD23FE" w:rsidP="00246D5B">
            <w:pPr>
              <w:pStyle w:val="a5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177F" w:rsidRPr="00B5177F" w:rsidRDefault="00B5177F" w:rsidP="00AF286A">
      <w:pPr>
        <w:pStyle w:val="a5"/>
        <w:spacing w:line="240" w:lineRule="exact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B5177F" w:rsidRPr="00B5177F" w:rsidSect="0061136D">
      <w:pgSz w:w="16838" w:h="11906" w:orient="landscape"/>
      <w:pgMar w:top="1843" w:right="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5F30"/>
    <w:multiLevelType w:val="hybridMultilevel"/>
    <w:tmpl w:val="F572C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2A4196"/>
    <w:multiLevelType w:val="hybridMultilevel"/>
    <w:tmpl w:val="A06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D226F"/>
    <w:multiLevelType w:val="hybridMultilevel"/>
    <w:tmpl w:val="516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65E82"/>
    <w:multiLevelType w:val="hybridMultilevel"/>
    <w:tmpl w:val="4ACCEF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A7"/>
    <w:rsid w:val="00010A36"/>
    <w:rsid w:val="00046798"/>
    <w:rsid w:val="001D01A0"/>
    <w:rsid w:val="001D223A"/>
    <w:rsid w:val="001F015C"/>
    <w:rsid w:val="00246D5B"/>
    <w:rsid w:val="0033333B"/>
    <w:rsid w:val="003F048A"/>
    <w:rsid w:val="0048057D"/>
    <w:rsid w:val="004E1FC4"/>
    <w:rsid w:val="00511D7D"/>
    <w:rsid w:val="0061136D"/>
    <w:rsid w:val="00737E43"/>
    <w:rsid w:val="008A104A"/>
    <w:rsid w:val="008A58A7"/>
    <w:rsid w:val="009010D4"/>
    <w:rsid w:val="00995AE8"/>
    <w:rsid w:val="009C7CE6"/>
    <w:rsid w:val="00A41EC1"/>
    <w:rsid w:val="00AF286A"/>
    <w:rsid w:val="00B0392B"/>
    <w:rsid w:val="00B5177F"/>
    <w:rsid w:val="00BE422A"/>
    <w:rsid w:val="00BF1410"/>
    <w:rsid w:val="00C770F7"/>
    <w:rsid w:val="00C831DB"/>
    <w:rsid w:val="00D71808"/>
    <w:rsid w:val="00DB4348"/>
    <w:rsid w:val="00DD23FE"/>
    <w:rsid w:val="00DD43B4"/>
    <w:rsid w:val="00E43FA3"/>
    <w:rsid w:val="00E6293E"/>
    <w:rsid w:val="00E81DEE"/>
    <w:rsid w:val="00EF47DE"/>
    <w:rsid w:val="00F23F1D"/>
    <w:rsid w:val="00F6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283D-3FE5-4D93-B9A1-BD5AABCA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F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sid w:val="00B5177F"/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3"/>
    <w:uiPriority w:val="99"/>
    <w:qFormat/>
    <w:locked/>
    <w:rsid w:val="00B5177F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2">
    <w:name w:val="Подпись к таблице (2)_"/>
    <w:basedOn w:val="a0"/>
    <w:link w:val="20"/>
    <w:uiPriority w:val="99"/>
    <w:qFormat/>
    <w:locked/>
    <w:rsid w:val="00B5177F"/>
    <w:rPr>
      <w:spacing w:val="-4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unhideWhenUsed/>
    <w:rsid w:val="00B5177F"/>
    <w:pPr>
      <w:widowControl w:val="0"/>
      <w:shd w:val="clear" w:color="auto" w:fill="FFFFFF"/>
      <w:spacing w:before="240" w:after="240" w:line="638" w:lineRule="exact"/>
    </w:pPr>
    <w:rPr>
      <w:rFonts w:ascii="Times New Roman" w:eastAsia="Times New Roman" w:hAnsi="Times New Roman" w:cs="Times New Roman"/>
      <w:spacing w:val="-4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5177F"/>
    <w:rPr>
      <w:rFonts w:eastAsiaTheme="minorEastAsia"/>
      <w:lang w:eastAsia="ru-RU"/>
    </w:rPr>
  </w:style>
  <w:style w:type="paragraph" w:styleId="a5">
    <w:name w:val="No Spacing"/>
    <w:qFormat/>
    <w:rsid w:val="00B5177F"/>
    <w:pPr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20">
    <w:name w:val="Подпись к таблице (2)"/>
    <w:basedOn w:val="a"/>
    <w:link w:val="2"/>
    <w:uiPriority w:val="99"/>
    <w:qFormat/>
    <w:rsid w:val="00B5177F"/>
    <w:pPr>
      <w:widowControl w:val="0"/>
      <w:shd w:val="clear" w:color="auto" w:fill="FFFFFF"/>
      <w:spacing w:after="0" w:line="322" w:lineRule="exact"/>
      <w:jc w:val="both"/>
    </w:pPr>
    <w:rPr>
      <w:rFonts w:eastAsiaTheme="minorHAnsi"/>
      <w:spacing w:val="-4"/>
      <w:sz w:val="26"/>
      <w:szCs w:val="26"/>
      <w:lang w:eastAsia="en-US"/>
    </w:rPr>
  </w:style>
  <w:style w:type="table" w:styleId="a6">
    <w:name w:val="Table Grid"/>
    <w:basedOn w:val="a1"/>
    <w:uiPriority w:val="59"/>
    <w:rsid w:val="00B5177F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17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22A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E81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Кузнецова</dc:creator>
  <cp:keywords/>
  <dc:description/>
  <cp:lastModifiedBy>Virodova</cp:lastModifiedBy>
  <cp:revision>17</cp:revision>
  <cp:lastPrinted>2026-02-04T10:37:00Z</cp:lastPrinted>
  <dcterms:created xsi:type="dcterms:W3CDTF">2023-02-14T06:12:00Z</dcterms:created>
  <dcterms:modified xsi:type="dcterms:W3CDTF">2026-02-04T11:17:00Z</dcterms:modified>
</cp:coreProperties>
</file>