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25" w:rsidRDefault="00E05C6E" w:rsidP="0046202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34683D" w:rsidRPr="0034683D">
        <w:rPr>
          <w:rFonts w:ascii="Times New Roman" w:hAnsi="Times New Roman" w:cs="Times New Roman"/>
          <w:b w:val="0"/>
          <w:sz w:val="28"/>
          <w:szCs w:val="28"/>
        </w:rPr>
        <w:t>б изменениях в законодательств</w:t>
      </w:r>
      <w:r w:rsidR="00D722FC">
        <w:rPr>
          <w:rFonts w:ascii="Times New Roman" w:hAnsi="Times New Roman" w:cs="Times New Roman"/>
          <w:b w:val="0"/>
          <w:sz w:val="28"/>
          <w:szCs w:val="28"/>
        </w:rPr>
        <w:t>е о</w:t>
      </w:r>
      <w:r w:rsidR="0034683D" w:rsidRPr="0034683D">
        <w:rPr>
          <w:rFonts w:ascii="Times New Roman" w:hAnsi="Times New Roman" w:cs="Times New Roman"/>
          <w:b w:val="0"/>
          <w:sz w:val="28"/>
          <w:szCs w:val="28"/>
        </w:rPr>
        <w:t xml:space="preserve"> нарушени</w:t>
      </w:r>
      <w:r w:rsidR="00D722FC">
        <w:rPr>
          <w:rFonts w:ascii="Times New Roman" w:hAnsi="Times New Roman" w:cs="Times New Roman"/>
          <w:b w:val="0"/>
          <w:sz w:val="28"/>
          <w:szCs w:val="28"/>
        </w:rPr>
        <w:t>и</w:t>
      </w:r>
      <w:r w:rsidR="0034683D" w:rsidRPr="0034683D">
        <w:rPr>
          <w:rFonts w:ascii="Times New Roman" w:hAnsi="Times New Roman" w:cs="Times New Roman"/>
          <w:b w:val="0"/>
          <w:sz w:val="28"/>
          <w:szCs w:val="28"/>
        </w:rPr>
        <w:t xml:space="preserve"> правил благоустройства территории муниципального образования, ответственность за которые не предусмотрена Кодексом Российской Федерации об административных правонарушениях.</w:t>
      </w:r>
    </w:p>
    <w:p w:rsidR="00462025" w:rsidRDefault="00462025" w:rsidP="0046202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226D" w:rsidRDefault="00462025" w:rsidP="00E05C6E">
      <w:pPr>
        <w:pStyle w:val="ConsPlusTitle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</w:p>
    <w:p w:rsidR="0034683D" w:rsidRDefault="0034683D" w:rsidP="0034683D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комиссия Новоалександровского муниципального округа Ставропольского края извещает </w:t>
      </w:r>
      <w:r w:rsidR="00386BB6">
        <w:rPr>
          <w:sz w:val="28"/>
          <w:szCs w:val="28"/>
        </w:rPr>
        <w:t>о</w:t>
      </w:r>
      <w:r>
        <w:rPr>
          <w:sz w:val="28"/>
          <w:szCs w:val="28"/>
        </w:rPr>
        <w:t xml:space="preserve"> вступ</w:t>
      </w:r>
      <w:r w:rsidR="00386BB6">
        <w:rPr>
          <w:sz w:val="28"/>
          <w:szCs w:val="28"/>
        </w:rPr>
        <w:t>лении</w:t>
      </w:r>
      <w:r>
        <w:rPr>
          <w:sz w:val="28"/>
          <w:szCs w:val="28"/>
        </w:rPr>
        <w:t xml:space="preserve"> в законную силу изменени</w:t>
      </w:r>
      <w:r w:rsidR="00386BB6">
        <w:rPr>
          <w:sz w:val="28"/>
          <w:szCs w:val="28"/>
        </w:rPr>
        <w:t>й</w:t>
      </w:r>
      <w:r>
        <w:rPr>
          <w:sz w:val="28"/>
          <w:szCs w:val="28"/>
        </w:rPr>
        <w:t xml:space="preserve"> законодательства </w:t>
      </w:r>
      <w:r w:rsidR="00386BB6">
        <w:rPr>
          <w:sz w:val="28"/>
          <w:szCs w:val="28"/>
        </w:rPr>
        <w:t xml:space="preserve">об административной ответственности за нарушение правил </w:t>
      </w:r>
      <w:r>
        <w:rPr>
          <w:sz w:val="28"/>
          <w:szCs w:val="28"/>
        </w:rPr>
        <w:t>благоустройства</w:t>
      </w:r>
      <w:r w:rsidR="00386BB6">
        <w:rPr>
          <w:sz w:val="28"/>
          <w:szCs w:val="28"/>
        </w:rPr>
        <w:t xml:space="preserve"> территории муниципального образования</w:t>
      </w:r>
      <w:r>
        <w:rPr>
          <w:sz w:val="28"/>
          <w:szCs w:val="28"/>
        </w:rPr>
        <w:t>.</w:t>
      </w:r>
    </w:p>
    <w:p w:rsidR="0034683D" w:rsidRDefault="0034683D" w:rsidP="0034683D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Часть 14 статьи 4.1.</w:t>
      </w:r>
      <w:r>
        <w:t xml:space="preserve"> </w:t>
      </w:r>
      <w:r>
        <w:rPr>
          <w:sz w:val="28"/>
          <w:szCs w:val="28"/>
        </w:rPr>
        <w:t>Закона Ставропольского края от 10.04.2008 N 20-кз "Об административных правонарушениях в Ставропольском крае" - нарушения правил благоустройства территории муниципального образования, ответственность за которые не предусмотрена Кодексом Российской Федерации об административных правонарушениях, изложен</w:t>
      </w:r>
      <w:r w:rsidR="000F5099">
        <w:rPr>
          <w:sz w:val="28"/>
          <w:szCs w:val="28"/>
        </w:rPr>
        <w:t>а</w:t>
      </w:r>
      <w:r>
        <w:rPr>
          <w:sz w:val="28"/>
          <w:szCs w:val="28"/>
        </w:rPr>
        <w:t xml:space="preserve"> в следующей редакции:</w:t>
      </w:r>
    </w:p>
    <w:p w:rsidR="0034683D" w:rsidRPr="0034683D" w:rsidRDefault="00386BB6" w:rsidP="0034683D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 </w:t>
      </w:r>
      <w:r w:rsidR="0034683D" w:rsidRPr="0034683D">
        <w:rPr>
          <w:sz w:val="28"/>
          <w:szCs w:val="28"/>
        </w:rPr>
        <w:t xml:space="preserve">Невыполнение собственниками и (или) иными законными владельцами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работ по уборке мусора и покосу травостоя (высота травостоя не должна превышать 20 см), </w:t>
      </w:r>
      <w:r w:rsidR="0034683D" w:rsidRPr="0034683D">
        <w:rPr>
          <w:sz w:val="28"/>
          <w:szCs w:val="28"/>
          <w:u w:val="single"/>
        </w:rPr>
        <w:t>в том числе на прилегающих к таким зданиям, строениям, сооружениям, земельным участкам территориях, границы которых определены органами местного самоуправления в правилах благоустройства территории соответствующего муниципального образования,</w:t>
      </w:r>
      <w:r w:rsidR="0034683D" w:rsidRPr="0034683D">
        <w:rPr>
          <w:sz w:val="28"/>
          <w:szCs w:val="28"/>
        </w:rPr>
        <w:t xml:space="preserve"> если данное деяние не образует состава административного правонарушения, предусмотренного статьей 10.1 Кодекса Российской Федерации об административных правонарушениях, -</w:t>
      </w:r>
    </w:p>
    <w:p w:rsidR="0034683D" w:rsidRPr="0034683D" w:rsidRDefault="0034683D" w:rsidP="0034683D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683D" w:rsidRPr="0034683D" w:rsidRDefault="0034683D" w:rsidP="0034683D">
      <w:pPr>
        <w:widowControl/>
        <w:autoSpaceDE/>
        <w:adjustRightInd/>
        <w:ind w:firstLine="708"/>
        <w:jc w:val="both"/>
        <w:rPr>
          <w:sz w:val="28"/>
          <w:szCs w:val="28"/>
        </w:rPr>
      </w:pPr>
      <w:proofErr w:type="gramStart"/>
      <w:r w:rsidRPr="0034683D">
        <w:rPr>
          <w:sz w:val="28"/>
          <w:szCs w:val="28"/>
        </w:rPr>
        <w:t>влечет</w:t>
      </w:r>
      <w:proofErr w:type="gramEnd"/>
      <w:r w:rsidRPr="0034683D">
        <w:rPr>
          <w:sz w:val="28"/>
          <w:szCs w:val="28"/>
        </w:rPr>
        <w:t xml:space="preserve"> наложение административного штрафа на граждан в размере от двух тысяч до трех тысяч рублей; на должностных лиц - от десяти тысяч до тридцати тысяч рублей; на юридических лиц - от шестидесяти тысяч до ста тысяч рублей.</w:t>
      </w:r>
    </w:p>
    <w:p w:rsidR="0034683D" w:rsidRPr="0034683D" w:rsidRDefault="0034683D" w:rsidP="0034683D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683D" w:rsidRPr="0034683D" w:rsidRDefault="0034683D" w:rsidP="0034683D">
      <w:pPr>
        <w:widowControl/>
        <w:autoSpaceDE/>
        <w:adjustRightInd/>
        <w:ind w:firstLine="708"/>
        <w:jc w:val="both"/>
        <w:rPr>
          <w:sz w:val="28"/>
          <w:szCs w:val="28"/>
        </w:rPr>
      </w:pPr>
      <w:r w:rsidRPr="0034683D">
        <w:rPr>
          <w:sz w:val="28"/>
          <w:szCs w:val="28"/>
        </w:rPr>
        <w:t>Примечание. Для целей применения настоящей части понятие "прилегающая территория" используется в том же значении, что и в пункте 37 статьи 1 Градостроительного кодекса Российской Федерации, понятие "мусор" - в том же значении, что и в пункте 3.47 ГОСТ 30772-2001 "Межгосударственный стандарт. Ресурсосбережение. Обращение с отходами. Термины и определения", введенного в действие Постановлением Государственного комитета Российской Федерации по стандартизации и метрологии от 28 декабря 2001 г. N 607-ст.</w:t>
      </w:r>
    </w:p>
    <w:p w:rsidR="0034683D" w:rsidRPr="0034683D" w:rsidRDefault="0034683D" w:rsidP="0034683D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683D" w:rsidRDefault="0034683D" w:rsidP="0034683D">
      <w:pPr>
        <w:widowControl/>
        <w:autoSpaceDE/>
        <w:adjustRightInd/>
        <w:ind w:firstLine="708"/>
        <w:jc w:val="both"/>
        <w:rPr>
          <w:sz w:val="28"/>
          <w:szCs w:val="28"/>
        </w:rPr>
      </w:pPr>
      <w:r w:rsidRPr="0034683D">
        <w:rPr>
          <w:sz w:val="28"/>
          <w:szCs w:val="28"/>
        </w:rPr>
        <w:t xml:space="preserve">Примечание. Для целей применения настоящей статьи в соответствии со статьей 3.4 Кодекса Российской Федерации об административных </w:t>
      </w:r>
      <w:r w:rsidRPr="0034683D">
        <w:rPr>
          <w:sz w:val="28"/>
          <w:szCs w:val="28"/>
        </w:rPr>
        <w:lastRenderedPageBreak/>
        <w:t>правонарушениях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за впервые совершенные административные правонарушения, предусмотренные частями 8, 11, 13 и 14 настоящей статьи, уполномоченным должностным лицом выносится предупреждение, в котором указывается срок для устранения выявленного административного правонарушения.</w:t>
      </w:r>
      <w:r w:rsidR="00386BB6">
        <w:rPr>
          <w:sz w:val="28"/>
          <w:szCs w:val="28"/>
        </w:rPr>
        <w:t>».</w:t>
      </w:r>
    </w:p>
    <w:p w:rsidR="00386BB6" w:rsidRPr="00386BB6" w:rsidRDefault="00386BB6" w:rsidP="00386BB6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37 статьи 1 Градостроительного кодекса Российской Федерации</w:t>
      </w:r>
      <w:r w:rsidRPr="00386BB6">
        <w:t xml:space="preserve"> </w:t>
      </w:r>
      <w:r>
        <w:t>«</w:t>
      </w:r>
      <w:r w:rsidRPr="00386BB6">
        <w:rPr>
          <w:sz w:val="28"/>
          <w:szCs w:val="28"/>
        </w:rPr>
        <w:t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</w:t>
      </w:r>
      <w:r>
        <w:rPr>
          <w:sz w:val="28"/>
          <w:szCs w:val="28"/>
        </w:rPr>
        <w:t>.».</w:t>
      </w:r>
    </w:p>
    <w:p w:rsidR="001A5D60" w:rsidRDefault="00386BB6" w:rsidP="00713505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="00713505">
        <w:rPr>
          <w:sz w:val="28"/>
          <w:szCs w:val="28"/>
        </w:rPr>
        <w:t>С</w:t>
      </w:r>
      <w:r w:rsidR="001A5D60">
        <w:rPr>
          <w:sz w:val="28"/>
          <w:szCs w:val="28"/>
        </w:rPr>
        <w:t>татьей 50 П</w:t>
      </w:r>
      <w:r w:rsidR="001A5D60" w:rsidRPr="001A5D60">
        <w:rPr>
          <w:sz w:val="28"/>
          <w:szCs w:val="28"/>
        </w:rPr>
        <w:t xml:space="preserve">равил благоустройства территории </w:t>
      </w:r>
      <w:r w:rsidR="001A5D60">
        <w:rPr>
          <w:sz w:val="28"/>
          <w:szCs w:val="28"/>
        </w:rPr>
        <w:t>Н</w:t>
      </w:r>
      <w:r w:rsidR="001A5D60" w:rsidRPr="001A5D60">
        <w:rPr>
          <w:sz w:val="28"/>
          <w:szCs w:val="28"/>
        </w:rPr>
        <w:t>овоалександровского городского округа</w:t>
      </w:r>
      <w:r w:rsidR="001A5D60">
        <w:rPr>
          <w:sz w:val="28"/>
          <w:szCs w:val="28"/>
        </w:rPr>
        <w:t xml:space="preserve"> Ставропольского края </w:t>
      </w:r>
      <w:r w:rsidR="00713505">
        <w:rPr>
          <w:sz w:val="28"/>
          <w:szCs w:val="28"/>
        </w:rPr>
        <w:t>установлено, что г</w:t>
      </w:r>
      <w:r w:rsidR="001A5D60">
        <w:rPr>
          <w:sz w:val="28"/>
          <w:szCs w:val="28"/>
          <w:lang w:eastAsia="ar-SA"/>
        </w:rPr>
        <w:t>раницы прилегающей территории определяются в следующем порядке:</w:t>
      </w:r>
    </w:p>
    <w:p w:rsidR="001A5D60" w:rsidRDefault="001A5D60" w:rsidP="001A5D60">
      <w:pPr>
        <w:ind w:firstLine="567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а</w:t>
      </w:r>
      <w:proofErr w:type="gramEnd"/>
      <w:r>
        <w:rPr>
          <w:sz w:val="28"/>
          <w:szCs w:val="28"/>
          <w:lang w:eastAsia="ar-SA"/>
        </w:rPr>
        <w:t>) для объектов, расположенных на магистральных улицах с механизированной уборкой проезжей части - по длине части улицы, занимаемой земельным участком, а по ширине - от границы земельного участка (собственного ограждения) до края проезжей части улицы;</w:t>
      </w:r>
    </w:p>
    <w:p w:rsidR="001A5D60" w:rsidRDefault="001A5D60" w:rsidP="001A5D60">
      <w:pPr>
        <w:ind w:firstLine="567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б</w:t>
      </w:r>
      <w:proofErr w:type="gramEnd"/>
      <w:r>
        <w:rPr>
          <w:sz w:val="28"/>
          <w:szCs w:val="28"/>
          <w:lang w:eastAsia="ar-SA"/>
        </w:rPr>
        <w:t>) для объектов, расположенных на прочих улицах с двухсторонней застройкой, - по длине части улицы, занимаемой земельным участком, а по ширине - от границы земельного участка (собственного ограждения) и до оси проезжей части улицы;</w:t>
      </w:r>
    </w:p>
    <w:p w:rsidR="001A5D60" w:rsidRDefault="001A5D60" w:rsidP="001A5D60">
      <w:pPr>
        <w:ind w:firstLine="567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</w:t>
      </w:r>
      <w:proofErr w:type="gramEnd"/>
      <w:r>
        <w:rPr>
          <w:sz w:val="28"/>
          <w:szCs w:val="28"/>
          <w:lang w:eastAsia="ar-SA"/>
        </w:rPr>
        <w:t>) для объектов, расположенных на прочих улицах с односторонней застройкой, - по длине части улицы, занимаемой земельным участком, а по ширине - от границы земельного участка (собственного ограждения) на всю ширину улицы, включая 10 м за проезжей частью;</w:t>
      </w:r>
    </w:p>
    <w:p w:rsidR="001A5D60" w:rsidRDefault="001A5D60" w:rsidP="001A5D60">
      <w:pPr>
        <w:ind w:firstLine="567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г</w:t>
      </w:r>
      <w:proofErr w:type="gramEnd"/>
      <w:r>
        <w:rPr>
          <w:sz w:val="28"/>
          <w:szCs w:val="28"/>
          <w:lang w:eastAsia="ar-SA"/>
        </w:rPr>
        <w:t>) для объектов, расположенных на подходах, подъездных дорогах, подъездных путях к промышленным и сельскохозяйственным предприятиям, учреждениям организациям, жилым микрорайонам, группе жилых домов, гаражам, складам, садовым и огородным объединениям, земельным участкам - по всей длине части дороги и (или) пешеходной зоны, включая 10 метровую зеленую зону;</w:t>
      </w:r>
    </w:p>
    <w:p w:rsidR="001A5D60" w:rsidRDefault="001A5D60" w:rsidP="001A5D60">
      <w:pPr>
        <w:ind w:firstLine="567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д</w:t>
      </w:r>
      <w:proofErr w:type="gramEnd"/>
      <w:r>
        <w:rPr>
          <w:sz w:val="28"/>
          <w:szCs w:val="28"/>
          <w:lang w:eastAsia="ar-SA"/>
        </w:rPr>
        <w:t>) для некапитальных объектов торговли, общественного питания и бытового обслуживания населения - в радиусе 10 метров от границы земельного участка, занятого этим объектом;</w:t>
      </w:r>
    </w:p>
    <w:p w:rsidR="001A5D60" w:rsidRDefault="001A5D60" w:rsidP="001A5D60">
      <w:pPr>
        <w:ind w:firstLine="567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е</w:t>
      </w:r>
      <w:proofErr w:type="gramEnd"/>
      <w:r>
        <w:rPr>
          <w:sz w:val="28"/>
          <w:szCs w:val="28"/>
          <w:lang w:eastAsia="ar-SA"/>
        </w:rPr>
        <w:t>) для строительных площадок - территория шириной 15 м от ограждения стройки и по всему периметру, кроме прилегающей территории иных объектов;</w:t>
      </w:r>
    </w:p>
    <w:p w:rsidR="001A5D60" w:rsidRDefault="001A5D60" w:rsidP="001A5D60">
      <w:pPr>
        <w:ind w:firstLine="567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ж</w:t>
      </w:r>
      <w:proofErr w:type="gramEnd"/>
      <w:r>
        <w:rPr>
          <w:sz w:val="28"/>
          <w:szCs w:val="28"/>
          <w:lang w:eastAsia="ar-SA"/>
        </w:rPr>
        <w:t xml:space="preserve">) для площадок под установку мусоросборников (контейнерных </w:t>
      </w:r>
      <w:r>
        <w:rPr>
          <w:sz w:val="28"/>
          <w:szCs w:val="28"/>
          <w:lang w:eastAsia="ar-SA"/>
        </w:rPr>
        <w:lastRenderedPageBreak/>
        <w:t>площадок) - территория шириной 15 м от ограждения площадки и по всему периметру.</w:t>
      </w:r>
    </w:p>
    <w:p w:rsidR="001A5D60" w:rsidRDefault="001A5D60" w:rsidP="001A5D60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Объекты, граничащие с рекреационными зонами, зонами отдыха, пустырями имеют прилегающую территорию шириной 15 м от границы земельного участка (собственного ограждения).</w:t>
      </w:r>
    </w:p>
    <w:p w:rsidR="001A5D60" w:rsidRDefault="001A5D60" w:rsidP="001A5D60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Уборка и санитарная очистка прилегающей территории производится по мере необходимости, но не реже одного раза в месяц.</w:t>
      </w:r>
    </w:p>
    <w:p w:rsidR="001A5D60" w:rsidRDefault="00713505" w:rsidP="001A5D60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Под мусором понимаются</w:t>
      </w:r>
      <w:r w:rsidR="001A5D60">
        <w:rPr>
          <w:sz w:val="28"/>
          <w:szCs w:val="28"/>
          <w:lang w:eastAsia="ar-SA"/>
        </w:rPr>
        <w:t xml:space="preserve"> м</w:t>
      </w:r>
      <w:r w:rsidR="001A5D60" w:rsidRPr="001A5D60">
        <w:rPr>
          <w:sz w:val="28"/>
          <w:szCs w:val="28"/>
          <w:lang w:eastAsia="ar-SA"/>
        </w:rPr>
        <w:t>елкие неоднородные сухие или влажные отходы</w:t>
      </w:r>
      <w:r w:rsidR="001A5D60">
        <w:rPr>
          <w:sz w:val="28"/>
          <w:szCs w:val="28"/>
          <w:lang w:eastAsia="ar-SA"/>
        </w:rPr>
        <w:t xml:space="preserve"> (Пункт 3.47 </w:t>
      </w:r>
      <w:r w:rsidR="001A5D60" w:rsidRPr="001A5D60">
        <w:rPr>
          <w:sz w:val="28"/>
          <w:szCs w:val="28"/>
          <w:lang w:eastAsia="ar-SA"/>
        </w:rPr>
        <w:t>"ГОСТ 30772-2001. Межгосударственный стандарт. Ресурсосбережение. Обращение с отходами. Термины и определения"</w:t>
      </w:r>
      <w:r w:rsidR="001A5D60">
        <w:rPr>
          <w:sz w:val="28"/>
          <w:szCs w:val="28"/>
          <w:lang w:eastAsia="ar-SA"/>
        </w:rPr>
        <w:t>.</w:t>
      </w:r>
      <w:r w:rsidR="001A5D60" w:rsidRPr="001A5D60">
        <w:rPr>
          <w:sz w:val="28"/>
          <w:szCs w:val="28"/>
          <w:lang w:eastAsia="ar-SA"/>
        </w:rPr>
        <w:t>).</w:t>
      </w:r>
    </w:p>
    <w:p w:rsidR="001A5D60" w:rsidRDefault="001A5D60" w:rsidP="001A5D60">
      <w:pPr>
        <w:ind w:firstLine="567"/>
        <w:jc w:val="both"/>
        <w:rPr>
          <w:sz w:val="28"/>
          <w:szCs w:val="28"/>
          <w:lang w:eastAsia="ar-SA"/>
        </w:rPr>
      </w:pPr>
    </w:p>
    <w:p w:rsidR="00386BB6" w:rsidRDefault="00386BB6" w:rsidP="00386BB6">
      <w:pPr>
        <w:widowControl/>
        <w:autoSpaceDE/>
        <w:adjustRightInd/>
        <w:ind w:firstLine="708"/>
        <w:jc w:val="both"/>
        <w:rPr>
          <w:sz w:val="28"/>
          <w:szCs w:val="28"/>
        </w:rPr>
      </w:pPr>
    </w:p>
    <w:p w:rsidR="00684131" w:rsidRDefault="0068413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</w:p>
    <w:p w:rsidR="00684131" w:rsidRDefault="00684131" w:rsidP="00684131">
      <w:pPr>
        <w:widowControl/>
        <w:autoSpaceDE/>
        <w:adjustRightInd/>
        <w:ind w:firstLine="708"/>
        <w:jc w:val="both"/>
        <w:rPr>
          <w:sz w:val="28"/>
          <w:szCs w:val="28"/>
        </w:rPr>
      </w:pPr>
    </w:p>
    <w:p w:rsidR="007722C8" w:rsidRPr="008A467C" w:rsidRDefault="007722C8" w:rsidP="00B24FD7">
      <w:pPr>
        <w:jc w:val="right"/>
        <w:rPr>
          <w:sz w:val="28"/>
          <w:szCs w:val="28"/>
        </w:rPr>
      </w:pPr>
    </w:p>
    <w:sectPr w:rsidR="007722C8" w:rsidRPr="008A467C" w:rsidSect="00FC211A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BA"/>
    <w:rsid w:val="00000A14"/>
    <w:rsid w:val="00004C4F"/>
    <w:rsid w:val="00025E2D"/>
    <w:rsid w:val="00036897"/>
    <w:rsid w:val="00041421"/>
    <w:rsid w:val="000525E1"/>
    <w:rsid w:val="000A3531"/>
    <w:rsid w:val="000A5EC0"/>
    <w:rsid w:val="000B07E2"/>
    <w:rsid w:val="000D036B"/>
    <w:rsid w:val="000F4887"/>
    <w:rsid w:val="000F5099"/>
    <w:rsid w:val="000F5DC3"/>
    <w:rsid w:val="0010094B"/>
    <w:rsid w:val="0011138E"/>
    <w:rsid w:val="0011411F"/>
    <w:rsid w:val="001228C8"/>
    <w:rsid w:val="00132F20"/>
    <w:rsid w:val="00137E26"/>
    <w:rsid w:val="00143C46"/>
    <w:rsid w:val="001455D7"/>
    <w:rsid w:val="00146120"/>
    <w:rsid w:val="00150C3F"/>
    <w:rsid w:val="00151528"/>
    <w:rsid w:val="00152AAE"/>
    <w:rsid w:val="00166308"/>
    <w:rsid w:val="00173476"/>
    <w:rsid w:val="0018226D"/>
    <w:rsid w:val="00190C9F"/>
    <w:rsid w:val="00197BBA"/>
    <w:rsid w:val="001A2CDC"/>
    <w:rsid w:val="001A3E06"/>
    <w:rsid w:val="001A5D60"/>
    <w:rsid w:val="001A758E"/>
    <w:rsid w:val="001B2B7F"/>
    <w:rsid w:val="001D2A66"/>
    <w:rsid w:val="001F6B79"/>
    <w:rsid w:val="00212D3D"/>
    <w:rsid w:val="002319E8"/>
    <w:rsid w:val="002419F3"/>
    <w:rsid w:val="00252865"/>
    <w:rsid w:val="00256C08"/>
    <w:rsid w:val="00266457"/>
    <w:rsid w:val="00272B7D"/>
    <w:rsid w:val="002765EB"/>
    <w:rsid w:val="002779D7"/>
    <w:rsid w:val="0028534F"/>
    <w:rsid w:val="00291C4B"/>
    <w:rsid w:val="00295F6C"/>
    <w:rsid w:val="002A4036"/>
    <w:rsid w:val="002B30D5"/>
    <w:rsid w:val="002B744C"/>
    <w:rsid w:val="002C57FA"/>
    <w:rsid w:val="002D5195"/>
    <w:rsid w:val="002E3295"/>
    <w:rsid w:val="002F75BA"/>
    <w:rsid w:val="00307D62"/>
    <w:rsid w:val="003170D7"/>
    <w:rsid w:val="0034683D"/>
    <w:rsid w:val="0035247E"/>
    <w:rsid w:val="0035343E"/>
    <w:rsid w:val="00361BD0"/>
    <w:rsid w:val="00362DCA"/>
    <w:rsid w:val="00363CEB"/>
    <w:rsid w:val="00371FE3"/>
    <w:rsid w:val="003809D6"/>
    <w:rsid w:val="00383302"/>
    <w:rsid w:val="00386BB6"/>
    <w:rsid w:val="003913D6"/>
    <w:rsid w:val="00397C33"/>
    <w:rsid w:val="003B1545"/>
    <w:rsid w:val="003B2ACA"/>
    <w:rsid w:val="003C325A"/>
    <w:rsid w:val="003D2D36"/>
    <w:rsid w:val="003D3708"/>
    <w:rsid w:val="003D3C11"/>
    <w:rsid w:val="003D5388"/>
    <w:rsid w:val="003F1D2A"/>
    <w:rsid w:val="003F299B"/>
    <w:rsid w:val="0040353A"/>
    <w:rsid w:val="00406412"/>
    <w:rsid w:val="00406C96"/>
    <w:rsid w:val="00412FD3"/>
    <w:rsid w:val="00417E93"/>
    <w:rsid w:val="0042026E"/>
    <w:rsid w:val="00422938"/>
    <w:rsid w:val="00444A28"/>
    <w:rsid w:val="00451D72"/>
    <w:rsid w:val="00454A3D"/>
    <w:rsid w:val="00462025"/>
    <w:rsid w:val="00477BA6"/>
    <w:rsid w:val="00482369"/>
    <w:rsid w:val="004841E5"/>
    <w:rsid w:val="0048735D"/>
    <w:rsid w:val="004971C8"/>
    <w:rsid w:val="004B07D7"/>
    <w:rsid w:val="004E1D95"/>
    <w:rsid w:val="004E7C0E"/>
    <w:rsid w:val="004F0B74"/>
    <w:rsid w:val="004F1038"/>
    <w:rsid w:val="005018E0"/>
    <w:rsid w:val="0050260D"/>
    <w:rsid w:val="00502ED3"/>
    <w:rsid w:val="00506997"/>
    <w:rsid w:val="0051101F"/>
    <w:rsid w:val="00511CAB"/>
    <w:rsid w:val="00514793"/>
    <w:rsid w:val="00541E9F"/>
    <w:rsid w:val="00542D97"/>
    <w:rsid w:val="005434FB"/>
    <w:rsid w:val="005453DD"/>
    <w:rsid w:val="005470A0"/>
    <w:rsid w:val="005705F9"/>
    <w:rsid w:val="005751A5"/>
    <w:rsid w:val="00591369"/>
    <w:rsid w:val="005A33E4"/>
    <w:rsid w:val="005B2056"/>
    <w:rsid w:val="005F2DC9"/>
    <w:rsid w:val="005F6565"/>
    <w:rsid w:val="005F6AD9"/>
    <w:rsid w:val="00614FD7"/>
    <w:rsid w:val="00616F36"/>
    <w:rsid w:val="00617F57"/>
    <w:rsid w:val="006247C0"/>
    <w:rsid w:val="00632E85"/>
    <w:rsid w:val="00633EFE"/>
    <w:rsid w:val="00641B45"/>
    <w:rsid w:val="00684131"/>
    <w:rsid w:val="006870B5"/>
    <w:rsid w:val="006931EF"/>
    <w:rsid w:val="006950C3"/>
    <w:rsid w:val="006A459D"/>
    <w:rsid w:val="006B32BF"/>
    <w:rsid w:val="006B77CD"/>
    <w:rsid w:val="006E71DE"/>
    <w:rsid w:val="006F481F"/>
    <w:rsid w:val="006F5529"/>
    <w:rsid w:val="00701698"/>
    <w:rsid w:val="00702392"/>
    <w:rsid w:val="007130FB"/>
    <w:rsid w:val="00713381"/>
    <w:rsid w:val="00713505"/>
    <w:rsid w:val="007161F8"/>
    <w:rsid w:val="00720B17"/>
    <w:rsid w:val="0074252A"/>
    <w:rsid w:val="00763ECA"/>
    <w:rsid w:val="007722C8"/>
    <w:rsid w:val="007739E9"/>
    <w:rsid w:val="007C6FC3"/>
    <w:rsid w:val="007C7B3F"/>
    <w:rsid w:val="007E0377"/>
    <w:rsid w:val="007E470B"/>
    <w:rsid w:val="007E749B"/>
    <w:rsid w:val="007F1D81"/>
    <w:rsid w:val="007F2B10"/>
    <w:rsid w:val="007F416A"/>
    <w:rsid w:val="00805C96"/>
    <w:rsid w:val="008067B3"/>
    <w:rsid w:val="0080690B"/>
    <w:rsid w:val="00807483"/>
    <w:rsid w:val="00807FB2"/>
    <w:rsid w:val="0081198A"/>
    <w:rsid w:val="008208A1"/>
    <w:rsid w:val="00821901"/>
    <w:rsid w:val="0083499E"/>
    <w:rsid w:val="00840D64"/>
    <w:rsid w:val="00840DCE"/>
    <w:rsid w:val="00846AF5"/>
    <w:rsid w:val="00877872"/>
    <w:rsid w:val="008A0ACC"/>
    <w:rsid w:val="008A467C"/>
    <w:rsid w:val="008B608B"/>
    <w:rsid w:val="008C1F54"/>
    <w:rsid w:val="008D61CD"/>
    <w:rsid w:val="008E188E"/>
    <w:rsid w:val="008E409E"/>
    <w:rsid w:val="009301C8"/>
    <w:rsid w:val="00940DE8"/>
    <w:rsid w:val="00943943"/>
    <w:rsid w:val="00943E15"/>
    <w:rsid w:val="009465A9"/>
    <w:rsid w:val="009821FC"/>
    <w:rsid w:val="00982A0E"/>
    <w:rsid w:val="009872AA"/>
    <w:rsid w:val="0099077A"/>
    <w:rsid w:val="00996859"/>
    <w:rsid w:val="009D775B"/>
    <w:rsid w:val="009E261A"/>
    <w:rsid w:val="009E6F40"/>
    <w:rsid w:val="009F5A5E"/>
    <w:rsid w:val="00A0555D"/>
    <w:rsid w:val="00A10B1B"/>
    <w:rsid w:val="00A21693"/>
    <w:rsid w:val="00A31DCA"/>
    <w:rsid w:val="00A42A48"/>
    <w:rsid w:val="00A44F7D"/>
    <w:rsid w:val="00A50B46"/>
    <w:rsid w:val="00A83070"/>
    <w:rsid w:val="00A850FA"/>
    <w:rsid w:val="00A91BCA"/>
    <w:rsid w:val="00AA031D"/>
    <w:rsid w:val="00AA19DE"/>
    <w:rsid w:val="00AB642A"/>
    <w:rsid w:val="00AC04C0"/>
    <w:rsid w:val="00AD23B7"/>
    <w:rsid w:val="00AD273F"/>
    <w:rsid w:val="00AE7265"/>
    <w:rsid w:val="00AF5B49"/>
    <w:rsid w:val="00B20A33"/>
    <w:rsid w:val="00B24F52"/>
    <w:rsid w:val="00B24FD7"/>
    <w:rsid w:val="00B40C49"/>
    <w:rsid w:val="00B46297"/>
    <w:rsid w:val="00B46BCB"/>
    <w:rsid w:val="00B508E4"/>
    <w:rsid w:val="00B6558E"/>
    <w:rsid w:val="00B8346E"/>
    <w:rsid w:val="00B8428A"/>
    <w:rsid w:val="00BA5F13"/>
    <w:rsid w:val="00BB2234"/>
    <w:rsid w:val="00BC681B"/>
    <w:rsid w:val="00BC7558"/>
    <w:rsid w:val="00BD0E6A"/>
    <w:rsid w:val="00BE12B1"/>
    <w:rsid w:val="00BE3C71"/>
    <w:rsid w:val="00BE579C"/>
    <w:rsid w:val="00C05E31"/>
    <w:rsid w:val="00C06C2B"/>
    <w:rsid w:val="00C103C5"/>
    <w:rsid w:val="00C10F30"/>
    <w:rsid w:val="00C5252E"/>
    <w:rsid w:val="00C52793"/>
    <w:rsid w:val="00C52899"/>
    <w:rsid w:val="00C60F13"/>
    <w:rsid w:val="00C7556F"/>
    <w:rsid w:val="00C77CF6"/>
    <w:rsid w:val="00C802FD"/>
    <w:rsid w:val="00C90C3D"/>
    <w:rsid w:val="00CB46A7"/>
    <w:rsid w:val="00CB7D3A"/>
    <w:rsid w:val="00CD06A7"/>
    <w:rsid w:val="00CE2351"/>
    <w:rsid w:val="00D01E52"/>
    <w:rsid w:val="00D062AF"/>
    <w:rsid w:val="00D10A72"/>
    <w:rsid w:val="00D13B45"/>
    <w:rsid w:val="00D24610"/>
    <w:rsid w:val="00D26E40"/>
    <w:rsid w:val="00D33397"/>
    <w:rsid w:val="00D4172A"/>
    <w:rsid w:val="00D722FC"/>
    <w:rsid w:val="00D738D5"/>
    <w:rsid w:val="00D75524"/>
    <w:rsid w:val="00D76BA2"/>
    <w:rsid w:val="00D81ED3"/>
    <w:rsid w:val="00DA2B38"/>
    <w:rsid w:val="00DC38BE"/>
    <w:rsid w:val="00DD53C2"/>
    <w:rsid w:val="00DE1C05"/>
    <w:rsid w:val="00DE27FB"/>
    <w:rsid w:val="00DF0387"/>
    <w:rsid w:val="00DF0FBF"/>
    <w:rsid w:val="00DF61F3"/>
    <w:rsid w:val="00DF6CB9"/>
    <w:rsid w:val="00E05C6E"/>
    <w:rsid w:val="00E06A9B"/>
    <w:rsid w:val="00E10086"/>
    <w:rsid w:val="00E1566D"/>
    <w:rsid w:val="00E2483F"/>
    <w:rsid w:val="00E30279"/>
    <w:rsid w:val="00E46EC2"/>
    <w:rsid w:val="00E4709C"/>
    <w:rsid w:val="00E54A5A"/>
    <w:rsid w:val="00E75F74"/>
    <w:rsid w:val="00E859DF"/>
    <w:rsid w:val="00E93B5F"/>
    <w:rsid w:val="00EA7254"/>
    <w:rsid w:val="00EB15E7"/>
    <w:rsid w:val="00EB6266"/>
    <w:rsid w:val="00EB6701"/>
    <w:rsid w:val="00ED07B8"/>
    <w:rsid w:val="00EE25A0"/>
    <w:rsid w:val="00F353B7"/>
    <w:rsid w:val="00F36C3D"/>
    <w:rsid w:val="00F377B9"/>
    <w:rsid w:val="00F47FFA"/>
    <w:rsid w:val="00F51430"/>
    <w:rsid w:val="00F55A59"/>
    <w:rsid w:val="00F57DD3"/>
    <w:rsid w:val="00F60470"/>
    <w:rsid w:val="00F651A2"/>
    <w:rsid w:val="00F677A1"/>
    <w:rsid w:val="00F67B1A"/>
    <w:rsid w:val="00F826D9"/>
    <w:rsid w:val="00F83678"/>
    <w:rsid w:val="00FB36C2"/>
    <w:rsid w:val="00FC1A01"/>
    <w:rsid w:val="00FC211A"/>
    <w:rsid w:val="00FC7A69"/>
    <w:rsid w:val="00FF2545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6BA84-22EA-401D-BFB5-6E7B4E0F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F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B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9E6F40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2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479E-ECB7-4F2B-9812-6D03A2D2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Orion</cp:lastModifiedBy>
  <cp:revision>10</cp:revision>
  <cp:lastPrinted>2025-11-27T08:55:00Z</cp:lastPrinted>
  <dcterms:created xsi:type="dcterms:W3CDTF">2025-11-20T07:33:00Z</dcterms:created>
  <dcterms:modified xsi:type="dcterms:W3CDTF">2025-12-01T08:28:00Z</dcterms:modified>
</cp:coreProperties>
</file>