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9F0" w:rsidRPr="006F49F0" w:rsidRDefault="006F49F0" w:rsidP="006F49F0">
      <w:pPr>
        <w:pStyle w:val="a3"/>
        <w:spacing w:before="0" w:beforeAutospacing="0" w:after="0" w:afterAutospacing="0"/>
        <w:jc w:val="center"/>
        <w:rPr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F49F0" w:rsidRPr="006F49F0" w:rsidRDefault="006F49F0" w:rsidP="006F49F0">
      <w:pPr>
        <w:pStyle w:val="a3"/>
        <w:spacing w:before="0" w:beforeAutospacing="0" w:after="0" w:afterAutospacing="0"/>
        <w:jc w:val="center"/>
        <w:rPr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F49F0">
        <w:rPr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СООБЩЕНИЕ</w:t>
      </w:r>
    </w:p>
    <w:p w:rsidR="006F49F0" w:rsidRPr="006F49F0" w:rsidRDefault="006F49F0" w:rsidP="006F49F0">
      <w:pPr>
        <w:pStyle w:val="a3"/>
        <w:spacing w:before="0" w:beforeAutospacing="0" w:after="0" w:afterAutospacing="0"/>
        <w:jc w:val="center"/>
        <w:rPr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F49F0">
        <w:rPr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gramStart"/>
      <w:r w:rsidRPr="006F49F0">
        <w:rPr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</w:t>
      </w:r>
      <w:proofErr w:type="gramEnd"/>
      <w:r w:rsidRPr="006F49F0">
        <w:rPr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проведении общего собрания участников долевой собственности  на земельный участок из земель сельскохозяйственного назначения, для сельскохозяйственного производства с кадастровым номером: 26:04:030204:335, общей площадью 1202922 </w:t>
      </w:r>
      <w:proofErr w:type="spellStart"/>
      <w:r w:rsidRPr="006F49F0">
        <w:rPr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кв.м</w:t>
      </w:r>
      <w:proofErr w:type="spellEnd"/>
      <w:r w:rsidRPr="006F49F0">
        <w:rPr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., адрес (местоположение): Российская Федерация, Ставропольский край, </w:t>
      </w:r>
      <w:proofErr w:type="spellStart"/>
      <w:r w:rsidRPr="006F49F0">
        <w:rPr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Новоалександровский</w:t>
      </w:r>
      <w:proofErr w:type="spellEnd"/>
      <w:r w:rsidRPr="006F49F0">
        <w:rPr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городской округ, 0,4 км. северо-западнее п. Рассвет</w:t>
      </w:r>
    </w:p>
    <w:p w:rsidR="006F49F0" w:rsidRPr="006F49F0" w:rsidRDefault="006F49F0" w:rsidP="006F49F0">
      <w:pPr>
        <w:pStyle w:val="a3"/>
        <w:spacing w:before="0" w:beforeAutospacing="0" w:after="0" w:afterAutospacing="0"/>
        <w:jc w:val="center"/>
        <w:rPr>
          <w:b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F49F0" w:rsidRPr="006F49F0" w:rsidRDefault="006F49F0" w:rsidP="006F49F0">
      <w:pPr>
        <w:pStyle w:val="a3"/>
        <w:spacing w:before="0" w:beforeAutospacing="0" w:after="0" w:afterAutospacing="0"/>
        <w:jc w:val="center"/>
        <w:rPr>
          <w:b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F49F0" w:rsidRPr="006F49F0" w:rsidRDefault="006F49F0" w:rsidP="006F49F0">
      <w:pPr>
        <w:pStyle w:val="a3"/>
        <w:spacing w:before="0" w:beforeAutospacing="0" w:after="0" w:afterAutospacing="0"/>
        <w:jc w:val="both"/>
        <w:rPr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F49F0">
        <w:rPr>
          <w:b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</w:t>
      </w:r>
      <w:r w:rsidRPr="006F49F0">
        <w:rPr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Администрация </w:t>
      </w:r>
      <w:proofErr w:type="spellStart"/>
      <w:proofErr w:type="gramStart"/>
      <w:r w:rsidRPr="006F49F0">
        <w:rPr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Новоалександровского</w:t>
      </w:r>
      <w:proofErr w:type="spellEnd"/>
      <w:r w:rsidRPr="006F49F0">
        <w:rPr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муниципального</w:t>
      </w:r>
      <w:proofErr w:type="gramEnd"/>
      <w:r w:rsidRPr="006F49F0">
        <w:rPr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округа в соответствии ст. 13.1, 14.1. Федерального закона от 24.07.2002 года № 101-ФЗ «Об обороте земель сельскохозяйственного назначения», извещает участников общей долевой собственности на земельный участок с кадастровым номером: 26:04:030204:335, о проведении общего собрания участников общей долевой собственности, созываемого по предложению участника общей долевой собственности со следующей повесткой дня:</w:t>
      </w:r>
    </w:p>
    <w:p w:rsidR="006F49F0" w:rsidRPr="00F14650" w:rsidRDefault="006F49F0" w:rsidP="006F49F0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6F49F0" w:rsidRPr="00F14650" w:rsidRDefault="006F49F0" w:rsidP="006F49F0">
      <w:pPr>
        <w:rPr>
          <w:sz w:val="26"/>
          <w:szCs w:val="26"/>
        </w:rPr>
      </w:pPr>
      <w:r w:rsidRPr="00F14650">
        <w:rPr>
          <w:sz w:val="26"/>
          <w:szCs w:val="26"/>
        </w:rPr>
        <w:t xml:space="preserve">      Повестка дня общего собрания: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6"/>
      </w:tblGrid>
      <w:tr w:rsidR="006F49F0" w:rsidRPr="00F14650" w:rsidTr="00517569">
        <w:tc>
          <w:tcPr>
            <w:tcW w:w="8646" w:type="dxa"/>
          </w:tcPr>
          <w:p w:rsidR="006F49F0" w:rsidRPr="006F49F0" w:rsidRDefault="006F49F0" w:rsidP="00517569">
            <w:pPr>
              <w:jc w:val="both"/>
              <w:rPr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14650">
              <w:rPr>
                <w:sz w:val="26"/>
                <w:szCs w:val="26"/>
              </w:rPr>
              <w:t>1.</w:t>
            </w:r>
            <w:r w:rsidRPr="006F49F0">
              <w:rPr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Об избрании председателя, секретаря и членов счетной комиссии общего собрания.</w:t>
            </w:r>
          </w:p>
          <w:p w:rsidR="006F49F0" w:rsidRPr="00F14650" w:rsidRDefault="006F49F0" w:rsidP="00517569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F14650">
              <w:rPr>
                <w:sz w:val="26"/>
                <w:szCs w:val="26"/>
              </w:rPr>
              <w:t>.</w:t>
            </w:r>
            <w:r w:rsidRPr="00F14650">
              <w:rPr>
                <w:color w:val="000000"/>
                <w:sz w:val="26"/>
                <w:szCs w:val="26"/>
              </w:rPr>
              <w:t xml:space="preserve"> Об условиях договора аренды земельного участка</w:t>
            </w:r>
            <w:r>
              <w:rPr>
                <w:color w:val="000000"/>
                <w:sz w:val="26"/>
                <w:szCs w:val="26"/>
              </w:rPr>
              <w:t xml:space="preserve"> с кадастровым номером 26:04:030204:335</w:t>
            </w:r>
            <w:r w:rsidRPr="00F14650">
              <w:rPr>
                <w:color w:val="000000"/>
                <w:sz w:val="26"/>
                <w:szCs w:val="26"/>
              </w:rPr>
              <w:t xml:space="preserve">, </w:t>
            </w:r>
            <w:r>
              <w:rPr>
                <w:color w:val="000000"/>
                <w:sz w:val="26"/>
                <w:szCs w:val="26"/>
              </w:rPr>
              <w:t>с ИП Павленко С.А. (</w:t>
            </w:r>
            <w:r w:rsidRPr="00307547">
              <w:rPr>
                <w:sz w:val="25"/>
                <w:szCs w:val="25"/>
              </w:rPr>
              <w:t>ИНН 261500233785</w:t>
            </w:r>
            <w:r>
              <w:rPr>
                <w:sz w:val="25"/>
                <w:szCs w:val="25"/>
              </w:rPr>
              <w:t xml:space="preserve">, </w:t>
            </w:r>
            <w:r w:rsidRPr="00307547">
              <w:rPr>
                <w:sz w:val="25"/>
                <w:szCs w:val="25"/>
              </w:rPr>
              <w:t>ОГРН</w:t>
            </w:r>
            <w:r>
              <w:rPr>
                <w:sz w:val="25"/>
                <w:szCs w:val="25"/>
              </w:rPr>
              <w:t xml:space="preserve"> 311265103400160</w:t>
            </w:r>
            <w:r>
              <w:rPr>
                <w:color w:val="000000"/>
                <w:sz w:val="26"/>
                <w:szCs w:val="26"/>
              </w:rPr>
              <w:t>), заключение договора аренды на утвержденных общим собранием условиях</w:t>
            </w:r>
            <w:r w:rsidRPr="00F14650">
              <w:rPr>
                <w:sz w:val="26"/>
                <w:szCs w:val="26"/>
              </w:rPr>
              <w:t>.</w:t>
            </w:r>
          </w:p>
          <w:p w:rsidR="006F49F0" w:rsidRPr="00F14650" w:rsidRDefault="006F49F0" w:rsidP="00517569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3</w:t>
            </w:r>
            <w:r w:rsidRPr="00F14650">
              <w:rPr>
                <w:iCs/>
                <w:sz w:val="26"/>
                <w:szCs w:val="26"/>
              </w:rPr>
              <w:t>.</w:t>
            </w:r>
            <w:r w:rsidRPr="00F14650">
              <w:rPr>
                <w:color w:val="000000"/>
                <w:sz w:val="26"/>
                <w:szCs w:val="26"/>
              </w:rPr>
              <w:t>Об избрании лица, уполномоченного действовать от имени участников долевой собственности без доверенности, в том числе об объеме и сроках таких полномочий.</w:t>
            </w:r>
          </w:p>
          <w:p w:rsidR="006F49F0" w:rsidRPr="00F14650" w:rsidRDefault="006F49F0" w:rsidP="00517569">
            <w:pPr>
              <w:jc w:val="both"/>
              <w:rPr>
                <w:sz w:val="26"/>
                <w:szCs w:val="26"/>
              </w:rPr>
            </w:pPr>
          </w:p>
        </w:tc>
      </w:tr>
    </w:tbl>
    <w:p w:rsidR="006F49F0" w:rsidRPr="006F49F0" w:rsidRDefault="006F49F0" w:rsidP="006F49F0">
      <w:pPr>
        <w:pStyle w:val="a3"/>
        <w:spacing w:before="0" w:beforeAutospacing="0" w:after="0" w:afterAutospacing="0"/>
        <w:jc w:val="both"/>
        <w:rPr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F49F0" w:rsidRPr="006F49F0" w:rsidRDefault="006F49F0" w:rsidP="006F49F0">
      <w:pPr>
        <w:pStyle w:val="a3"/>
        <w:spacing w:before="0" w:beforeAutospacing="0" w:after="0" w:afterAutospacing="0"/>
        <w:jc w:val="both"/>
        <w:rPr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F49F0">
        <w:rPr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Дата и время проведения собрания: 11 декабря 2023 года, начало регистрации участников собрания: 10 ч. 00 мин, окончание регистрации: 10 ч. 20 мин., начало собрания 10 ч. 30 мин. по московскому времени.</w:t>
      </w:r>
    </w:p>
    <w:p w:rsidR="006F49F0" w:rsidRPr="006F49F0" w:rsidRDefault="006F49F0" w:rsidP="006F49F0">
      <w:pPr>
        <w:pStyle w:val="a3"/>
        <w:spacing w:before="0" w:beforeAutospacing="0" w:after="0" w:afterAutospacing="0"/>
        <w:rPr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F49F0">
        <w:rPr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</w:t>
      </w:r>
    </w:p>
    <w:p w:rsidR="006F49F0" w:rsidRPr="006F49F0" w:rsidRDefault="006F49F0" w:rsidP="006F49F0">
      <w:pPr>
        <w:pStyle w:val="a3"/>
        <w:spacing w:before="0" w:beforeAutospacing="0" w:after="0" w:afterAutospacing="0"/>
        <w:jc w:val="both"/>
        <w:rPr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F49F0">
        <w:rPr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Адрес места проведения общего собрания: Ставропольский край, </w:t>
      </w:r>
      <w:proofErr w:type="spellStart"/>
      <w:r w:rsidRPr="006F49F0">
        <w:rPr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Новоалександровский</w:t>
      </w:r>
      <w:proofErr w:type="spellEnd"/>
      <w:r w:rsidRPr="006F49F0">
        <w:rPr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район, поселок Горьковский, ул. Комсомольская, 22, Зал Горьковского территориального отдела (спорткомплекс).</w:t>
      </w:r>
    </w:p>
    <w:p w:rsidR="006F49F0" w:rsidRDefault="006F49F0" w:rsidP="006F49F0">
      <w:pPr>
        <w:pStyle w:val="a3"/>
        <w:spacing w:before="0" w:beforeAutospacing="0" w:after="0" w:afterAutospacing="0"/>
        <w:jc w:val="both"/>
        <w:rPr>
          <w:iCs/>
          <w:sz w:val="26"/>
          <w:szCs w:val="26"/>
        </w:rPr>
      </w:pPr>
    </w:p>
    <w:p w:rsidR="006F49F0" w:rsidRPr="006F49F0" w:rsidRDefault="006F49F0" w:rsidP="006F49F0">
      <w:pPr>
        <w:pStyle w:val="a3"/>
        <w:spacing w:before="0" w:beforeAutospacing="0" w:after="0" w:afterAutospacing="0"/>
        <w:jc w:val="both"/>
        <w:rPr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B3266">
        <w:rPr>
          <w:iCs/>
          <w:sz w:val="26"/>
          <w:szCs w:val="26"/>
        </w:rPr>
        <w:t>Для регистрации и принятия участия в собрании с правом голоса, допускаются лица, представившие документы, удостоверяющие личность, документы, удостоверяющие право на земельную долю, а также документы, подтверждающие полномочия этих лиц (доверенность на участие в собрании, удостоверенную нотариусом).</w:t>
      </w:r>
      <w:r>
        <w:rPr>
          <w:iCs/>
          <w:sz w:val="26"/>
          <w:szCs w:val="26"/>
        </w:rPr>
        <w:t xml:space="preserve"> </w:t>
      </w:r>
    </w:p>
    <w:p w:rsidR="006F49F0" w:rsidRPr="006F49F0" w:rsidRDefault="006F49F0" w:rsidP="006F49F0">
      <w:pPr>
        <w:pStyle w:val="a3"/>
        <w:spacing w:before="0" w:beforeAutospacing="0" w:after="0" w:afterAutospacing="0"/>
        <w:jc w:val="both"/>
        <w:rPr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F49F0">
        <w:rPr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</w:p>
    <w:p w:rsidR="006F49F0" w:rsidRDefault="006F49F0" w:rsidP="006F49F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F49F0">
        <w:rPr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В соответствии со ст. 14, п. 8 ст. 14.1 </w:t>
      </w:r>
      <w:r w:rsidRPr="000627D5">
        <w:rPr>
          <w:sz w:val="26"/>
          <w:szCs w:val="26"/>
        </w:rPr>
        <w:t>Федерального закона от 24 июля 2002 года № 101-ФЗ "Об обороте земель сельскохозяйственного назначения"</w:t>
      </w:r>
      <w:r>
        <w:rPr>
          <w:sz w:val="26"/>
          <w:szCs w:val="26"/>
        </w:rPr>
        <w:t xml:space="preserve"> общее собрание проводится по вопросам владения, пользования и распоряжения земельным участком из земель сельскохозяйственного назначения, находящимся в долевой собственности более чем пяти лиц, в соответствии с решением участников долевой собственности, которое принимается на общем собрании участников долевой собственности.</w:t>
      </w:r>
    </w:p>
    <w:p w:rsidR="006F49F0" w:rsidRDefault="006F49F0" w:rsidP="006F49F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Решение принимаются общим собранием открытым голосованием.</w:t>
      </w:r>
    </w:p>
    <w:p w:rsidR="006F49F0" w:rsidRDefault="006F49F0" w:rsidP="006F49F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Доли в земельном участке выражены единым способом, при этом 1 (одна) земельная доля – 1/15. Способ голосования определен долями, учитывающий размер долей, принадлежащих голосующим, что не противоречит правовой позиции Конституционного суда Российской Федерации, выраженной в Постановлении от 30 </w:t>
      </w:r>
      <w:proofErr w:type="gramStart"/>
      <w:r>
        <w:rPr>
          <w:sz w:val="26"/>
          <w:szCs w:val="26"/>
        </w:rPr>
        <w:t>января</w:t>
      </w:r>
      <w:proofErr w:type="gramEnd"/>
      <w:r>
        <w:rPr>
          <w:sz w:val="26"/>
          <w:szCs w:val="26"/>
        </w:rPr>
        <w:t xml:space="preserve"> 2009 г. №1-П. Решение считается принятым, если за него проголосовали участники общего собрания, владеющие в совокупности более чем 50 процентами долей общего числа долей собственников, присутствующих на общем собрании.</w:t>
      </w:r>
    </w:p>
    <w:p w:rsidR="006F49F0" w:rsidRPr="006F49F0" w:rsidRDefault="006F49F0" w:rsidP="006F49F0">
      <w:pPr>
        <w:pStyle w:val="a3"/>
        <w:spacing w:before="0" w:beforeAutospacing="0" w:after="0" w:afterAutospacing="0"/>
        <w:jc w:val="both"/>
        <w:rPr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F49F0">
        <w:rPr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Документы, предоставленные для ознакомления (проект договора аренды).</w:t>
      </w:r>
    </w:p>
    <w:p w:rsidR="006F49F0" w:rsidRPr="006F49F0" w:rsidRDefault="006F49F0" w:rsidP="006F49F0">
      <w:pPr>
        <w:pStyle w:val="a3"/>
        <w:spacing w:before="0" w:beforeAutospacing="0" w:after="0" w:afterAutospacing="0"/>
        <w:jc w:val="both"/>
        <w:rPr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F49F0">
        <w:rPr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С материалами общего собрания участников долевой собственности на земельный участок с </w:t>
      </w:r>
      <w:proofErr w:type="spellStart"/>
      <w:r w:rsidRPr="000E2B6D">
        <w:rPr>
          <w:color w:val="000000"/>
          <w:sz w:val="26"/>
          <w:szCs w:val="26"/>
        </w:rPr>
        <w:t>с</w:t>
      </w:r>
      <w:proofErr w:type="spellEnd"/>
      <w:r>
        <w:rPr>
          <w:color w:val="000000"/>
          <w:sz w:val="26"/>
          <w:szCs w:val="26"/>
        </w:rPr>
        <w:t xml:space="preserve"> </w:t>
      </w:r>
      <w:r w:rsidRPr="000E2B6D">
        <w:rPr>
          <w:color w:val="000000"/>
          <w:sz w:val="26"/>
          <w:szCs w:val="26"/>
        </w:rPr>
        <w:t>кадастровым номером 26:04:</w:t>
      </w:r>
      <w:r>
        <w:rPr>
          <w:color w:val="000000"/>
          <w:sz w:val="26"/>
          <w:szCs w:val="26"/>
        </w:rPr>
        <w:t>030204:335</w:t>
      </w:r>
      <w:r w:rsidRPr="000E2B6D">
        <w:rPr>
          <w:color w:val="000000"/>
          <w:sz w:val="26"/>
          <w:szCs w:val="26"/>
        </w:rPr>
        <w:t xml:space="preserve">, </w:t>
      </w:r>
      <w:r w:rsidRPr="006F49F0">
        <w:rPr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по вопросам, вынесенным на обсуждение общего собрания, можно ознакомиться в здании администрации </w:t>
      </w:r>
      <w:proofErr w:type="spellStart"/>
      <w:r w:rsidRPr="006F49F0">
        <w:rPr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Новоалександровского</w:t>
      </w:r>
      <w:proofErr w:type="spellEnd"/>
      <w:r w:rsidRPr="006F49F0">
        <w:rPr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муниципального круга Ставропольского края по адресу: 356000, Ставропольский край, </w:t>
      </w:r>
      <w:proofErr w:type="spellStart"/>
      <w:r w:rsidRPr="006F49F0">
        <w:rPr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Новоалександровский</w:t>
      </w:r>
      <w:proofErr w:type="spellEnd"/>
      <w:r w:rsidRPr="006F49F0">
        <w:rPr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район, г. Новоалександровск, ул. Гагарина, д. 315 с 27 октября 2023 года по 8 декабря 2023 года (в рабочие дни, кроме выходных с 10:00 до 12:00 часов)</w:t>
      </w:r>
    </w:p>
    <w:p w:rsidR="008119D6" w:rsidRDefault="008119D6">
      <w:bookmarkStart w:id="0" w:name="_GoBack"/>
      <w:bookmarkEnd w:id="0"/>
    </w:p>
    <w:sectPr w:rsidR="00811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50F"/>
    <w:rsid w:val="006F49F0"/>
    <w:rsid w:val="008119D6"/>
    <w:rsid w:val="00E0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12D57A-3F7B-4046-878A-CBBED83E5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9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49F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3150</Characters>
  <Application>Microsoft Office Word</Application>
  <DocSecurity>0</DocSecurity>
  <Lines>26</Lines>
  <Paragraphs>7</Paragraphs>
  <ScaleCrop>false</ScaleCrop>
  <Company/>
  <LinksUpToDate>false</LinksUpToDate>
  <CharactersWithSpaces>3695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Orion</dc:creator>
  <cp:keywords/>
  <dc:description/>
  <cp:lastModifiedBy>Orion</cp:lastModifiedBy>
  <cp:revision>2</cp:revision>
  <dcterms:created xsi:type="dcterms:W3CDTF">2023-10-26T13:52:00Z</dcterms:created>
  <dcterms:modified xsi:type="dcterms:W3CDTF">2023-10-26T13:52:00Z</dcterms:modified>
</cp:coreProperties>
</file>